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4F43A2" w:rsidRDefault="00544300" w:rsidP="004F43A2">
      <w:pPr>
        <w:jc w:val="center"/>
        <w:rPr>
          <w:rFonts w:ascii="Bell MT" w:hAnsi="Bell MT" w:cs="Arial"/>
          <w:b/>
          <w:sz w:val="96"/>
          <w:szCs w:val="9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5.4pt;margin-top:54pt;width:481.5pt;height:0;z-index:251658240" o:connectortype="straight"/>
        </w:pict>
      </w:r>
      <w:r w:rsidR="00071B9B">
        <w:rPr>
          <w:rFonts w:ascii="Bell MT" w:hAnsi="Bell MT" w:cs="Arial"/>
          <w:b/>
          <w:noProof/>
          <w:sz w:val="96"/>
          <w:szCs w:val="96"/>
        </w:rPr>
        <w:t>Black Truffle</w:t>
      </w:r>
      <w:r w:rsidR="004F43A2" w:rsidRPr="004F43A2">
        <w:rPr>
          <w:rFonts w:ascii="Bell MT" w:hAnsi="Bell MT" w:cs="Arial"/>
          <w:b/>
          <w:sz w:val="96"/>
          <w:szCs w:val="96"/>
        </w:rPr>
        <w:t xml:space="preserve"> Oi</w:t>
      </w:r>
      <w:r w:rsidR="004F43A2">
        <w:rPr>
          <w:rFonts w:ascii="Bell MT" w:hAnsi="Bell MT" w:cs="Arial"/>
          <w:b/>
          <w:sz w:val="96"/>
          <w:szCs w:val="96"/>
        </w:rPr>
        <w:t>l</w:t>
      </w:r>
    </w:p>
    <w:p w:rsidR="00071B9B" w:rsidRPr="00071B9B" w:rsidRDefault="00071B9B" w:rsidP="000041B3">
      <w:pPr>
        <w:pStyle w:val="PlainText"/>
        <w:spacing w:line="276" w:lineRule="auto"/>
        <w:jc w:val="both"/>
        <w:rPr>
          <w:rFonts w:ascii="Arial" w:hAnsi="Arial" w:cs="Arial"/>
          <w:sz w:val="36"/>
          <w:szCs w:val="36"/>
        </w:rPr>
      </w:pPr>
      <w:proofErr w:type="gramStart"/>
      <w:r w:rsidRPr="00071B9B">
        <w:rPr>
          <w:rFonts w:ascii="Arial" w:hAnsi="Arial" w:cs="Arial"/>
          <w:sz w:val="36"/>
          <w:szCs w:val="36"/>
        </w:rPr>
        <w:t>A connoisseur’s olive oil.</w:t>
      </w:r>
      <w:proofErr w:type="gramEnd"/>
      <w:r w:rsidRPr="00071B9B">
        <w:rPr>
          <w:rFonts w:ascii="Arial" w:hAnsi="Arial" w:cs="Arial"/>
          <w:sz w:val="36"/>
          <w:szCs w:val="36"/>
        </w:rPr>
        <w:t xml:space="preserve"> If you like the flavor and aroma of Black Truffle, then you’ll love this oil. Made in an artisan fashion, this infused olive oil is complex with an unmistakable intense black truffle flavor. This late fall, early winter savory specialty oil is fantastic in cream-based soups, risotto, popcorn, French fries or mashed potatoes!</w:t>
      </w:r>
    </w:p>
    <w:p w:rsidR="004F43A2" w:rsidRPr="00071B9B" w:rsidRDefault="004F43A2" w:rsidP="00071B9B">
      <w:pPr>
        <w:jc w:val="both"/>
        <w:rPr>
          <w:rFonts w:ascii="Arial" w:hAnsi="Arial" w:cs="Arial"/>
          <w:sz w:val="36"/>
          <w:szCs w:val="36"/>
        </w:rPr>
      </w:pPr>
    </w:p>
    <w:p w:rsidR="004F43A2" w:rsidRPr="004F43A2" w:rsidRDefault="004F43A2" w:rsidP="004F43A2">
      <w:pPr>
        <w:spacing w:after="0" w:line="240" w:lineRule="auto"/>
        <w:jc w:val="center"/>
        <w:rPr>
          <w:rFonts w:ascii="Century Gothic" w:hAnsi="Century Gothic" w:cs="Arial"/>
          <w:b/>
          <w:sz w:val="28"/>
          <w:szCs w:val="28"/>
        </w:rPr>
      </w:pP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071B9B"/>
    <w:rsid w:val="000041B3"/>
    <w:rsid w:val="00071B9B"/>
    <w:rsid w:val="000C601E"/>
    <w:rsid w:val="004F43A2"/>
    <w:rsid w:val="00523502"/>
    <w:rsid w:val="00544300"/>
    <w:rsid w:val="006340C9"/>
    <w:rsid w:val="00A323A2"/>
    <w:rsid w:val="00B573F8"/>
    <w:rsid w:val="00F33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71B9B"/>
    <w:pPr>
      <w:spacing w:after="0" w:line="240" w:lineRule="auto"/>
    </w:pPr>
    <w:rPr>
      <w:rFonts w:ascii="Tahoma" w:eastAsia="Calibri" w:hAnsi="Tahoma" w:cs="Tahoma"/>
      <w:sz w:val="24"/>
      <w:szCs w:val="24"/>
      <w:lang w:bidi="en-US"/>
    </w:rPr>
  </w:style>
  <w:style w:type="character" w:customStyle="1" w:styleId="PlainTextChar">
    <w:name w:val="Plain Text Char"/>
    <w:basedOn w:val="DefaultParagraphFont"/>
    <w:link w:val="PlainText"/>
    <w:rsid w:val="00071B9B"/>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TI%20TAGS%20AND%20NUTRITIONALS\New%20Fusti%20Tag%20Design%20Templates\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15</TotalTime>
  <Pages>1</Pages>
  <Words>55</Words>
  <Characters>320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2018-08-15T15:31:00Z</dcterms:created>
  <dcterms:modified xsi:type="dcterms:W3CDTF">2018-08-15T21:39:00Z</dcterms:modified>
</cp:coreProperties>
</file>