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8190"/>
        <w:gridCol w:w="3330"/>
      </w:tblGrid>
      <w:tr w:rsidR="00AB4422" w:rsidTr="008F484A">
        <w:trPr>
          <w:cantSplit/>
          <w:trHeight w:hRule="exact" w:val="10080"/>
        </w:trPr>
        <w:tc>
          <w:tcPr>
            <w:tcW w:w="81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AB4422" w:rsidRPr="003F6D69" w:rsidRDefault="008F484A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48"/>
                <w:szCs w:val="48"/>
              </w:rPr>
            </w:pPr>
            <w:r>
              <w:rPr>
                <w:rFonts w:ascii="Bell MT" w:hAnsi="Bell MT"/>
                <w:b/>
                <w:color w:val="C00000"/>
                <w:sz w:val="48"/>
                <w:szCs w:val="48"/>
              </w:rPr>
              <w:t xml:space="preserve">Key Lime </w:t>
            </w:r>
          </w:p>
          <w:p w:rsidR="00AB4422" w:rsidRPr="003F6D69" w:rsidRDefault="00402DC7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48"/>
                <w:szCs w:val="48"/>
              </w:rPr>
            </w:pPr>
            <w:r>
              <w:rPr>
                <w:rFonts w:ascii="Bell MT" w:hAnsi="Bell MT"/>
                <w:b/>
                <w:color w:val="C00000"/>
                <w:sz w:val="48"/>
                <w:szCs w:val="48"/>
              </w:rPr>
              <w:t>White Balsamic Vinegar</w:t>
            </w:r>
          </w:p>
          <w:p w:rsidR="00AB4422" w:rsidRPr="00AB4422" w:rsidRDefault="00CD33A1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5pt;margin-top:6.25pt;width:456.65pt;height:0;z-index:251658240" o:connectortype="straight"/>
              </w:pict>
            </w:r>
          </w:p>
          <w:p w:rsidR="008F484A" w:rsidRPr="008F484A" w:rsidRDefault="008F484A" w:rsidP="008F484A">
            <w:pPr>
              <w:contextualSpacing/>
              <w:jc w:val="both"/>
              <w:rPr>
                <w:rFonts w:ascii="Bell MT" w:hAnsi="Bell MT"/>
                <w:b/>
                <w:sz w:val="36"/>
                <w:szCs w:val="36"/>
              </w:rPr>
            </w:pPr>
            <w:r w:rsidRPr="008F484A">
              <w:rPr>
                <w:rFonts w:ascii="Bell MT" w:hAnsi="Bell MT"/>
                <w:b/>
                <w:sz w:val="36"/>
                <w:szCs w:val="36"/>
              </w:rPr>
              <w:t>Use our sweet, floral Key Lime White Balsamic in shrubs, marinades, mixed cocktails, pickles, over berries or cut up fruit.  Makes a wonderful glaze or addition to marinades and dressings.  Excellent when mixed with sparkling water for a refreshing, crisp beverage. Use to glaze poultry, seafood, vegetables, pork, and much more!</w:t>
            </w:r>
          </w:p>
          <w:p w:rsidR="008F484A" w:rsidRPr="008F484A" w:rsidRDefault="008F484A" w:rsidP="008F484A">
            <w:pPr>
              <w:contextualSpacing/>
              <w:jc w:val="both"/>
              <w:rPr>
                <w:rFonts w:ascii="Bell MT" w:hAnsi="Bell MT"/>
                <w:b/>
                <w:sz w:val="36"/>
                <w:szCs w:val="36"/>
              </w:rPr>
            </w:pPr>
          </w:p>
          <w:p w:rsidR="008F484A" w:rsidRPr="008F484A" w:rsidRDefault="008F484A" w:rsidP="008F484A">
            <w:pPr>
              <w:contextualSpacing/>
              <w:jc w:val="both"/>
              <w:rPr>
                <w:rFonts w:ascii="Bell MT" w:hAnsi="Bell MT"/>
                <w:b/>
                <w:sz w:val="36"/>
                <w:szCs w:val="36"/>
              </w:rPr>
            </w:pPr>
            <w:r w:rsidRPr="008F484A">
              <w:rPr>
                <w:rFonts w:ascii="Bell MT" w:hAnsi="Bell MT"/>
                <w:b/>
                <w:sz w:val="36"/>
                <w:szCs w:val="36"/>
              </w:rPr>
              <w:t xml:space="preserve">Pairs well with lime olive oil, lemon olive oil, blood orange olive oil, Garlic Olive Oil, </w:t>
            </w:r>
            <w:proofErr w:type="spellStart"/>
            <w:r w:rsidRPr="008F484A">
              <w:rPr>
                <w:rFonts w:ascii="Bell MT" w:hAnsi="Bell MT"/>
                <w:b/>
                <w:sz w:val="36"/>
                <w:szCs w:val="36"/>
              </w:rPr>
              <w:t>Gremolata</w:t>
            </w:r>
            <w:proofErr w:type="spellEnd"/>
            <w:r w:rsidRPr="008F484A">
              <w:rPr>
                <w:rFonts w:ascii="Bell MT" w:hAnsi="Bell MT"/>
                <w:b/>
                <w:sz w:val="36"/>
                <w:szCs w:val="36"/>
              </w:rPr>
              <w:t xml:space="preserve"> Olive Oil, Olive Wood Smoked Olive Oil, Toasted almond </w:t>
            </w:r>
            <w:r>
              <w:rPr>
                <w:rFonts w:ascii="Bell MT" w:hAnsi="Bell MT"/>
                <w:b/>
                <w:sz w:val="36"/>
                <w:szCs w:val="36"/>
              </w:rPr>
              <w:t>oil, Toasted Sesame oil, Mandarin</w:t>
            </w:r>
            <w:r w:rsidRPr="008F484A">
              <w:rPr>
                <w:rFonts w:ascii="Bell MT" w:hAnsi="Bell MT"/>
                <w:b/>
                <w:sz w:val="36"/>
                <w:szCs w:val="36"/>
              </w:rPr>
              <w:t xml:space="preserve"> Olive Oil, Baklouti Olive Oil</w:t>
            </w:r>
            <w:r>
              <w:rPr>
                <w:rFonts w:ascii="Bell MT" w:hAnsi="Bell MT"/>
                <w:b/>
                <w:sz w:val="36"/>
                <w:szCs w:val="36"/>
              </w:rPr>
              <w:t>, and any UP Extra Virgin Olive O</w:t>
            </w:r>
            <w:r w:rsidRPr="008F484A">
              <w:rPr>
                <w:rFonts w:ascii="Bell MT" w:hAnsi="Bell MT"/>
                <w:b/>
                <w:sz w:val="36"/>
                <w:szCs w:val="36"/>
              </w:rPr>
              <w:t>il.</w:t>
            </w:r>
          </w:p>
          <w:p w:rsidR="00AB4422" w:rsidRPr="00E51DF1" w:rsidRDefault="00402DC7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characterSpacingControl w:val="doNotCompress"/>
  <w:compat/>
  <w:rsids>
    <w:rsidRoot w:val="008F484A"/>
    <w:rsid w:val="00145F08"/>
    <w:rsid w:val="00266B22"/>
    <w:rsid w:val="003F6D69"/>
    <w:rsid w:val="00402DC7"/>
    <w:rsid w:val="005D459B"/>
    <w:rsid w:val="00762C23"/>
    <w:rsid w:val="008F484A"/>
    <w:rsid w:val="00A318A1"/>
    <w:rsid w:val="00AB4422"/>
    <w:rsid w:val="00B86B80"/>
    <w:rsid w:val="00B92874"/>
    <w:rsid w:val="00C3130C"/>
    <w:rsid w:val="00C849AD"/>
    <w:rsid w:val="00CD33A1"/>
    <w:rsid w:val="00D37B46"/>
    <w:rsid w:val="00D87D1A"/>
    <w:rsid w:val="00D93C13"/>
    <w:rsid w:val="00E51DF1"/>
    <w:rsid w:val="00EC6F79"/>
    <w:rsid w:val="00EF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WHITE%20BALSAMIC%20FUSTI%20%20TA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WHITE BALSAMIC FUSTI  TAG TEMPLATE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>Windows User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2018-06-01T16:31:00Z</dcterms:created>
  <dcterms:modified xsi:type="dcterms:W3CDTF">2018-06-01T16:41:00Z</dcterms:modified>
</cp:coreProperties>
</file>