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8010"/>
        <w:gridCol w:w="3510"/>
      </w:tblGrid>
      <w:tr w:rsidR="00AB4422" w:rsidTr="000A3505">
        <w:trPr>
          <w:cantSplit/>
          <w:trHeight w:hRule="exact" w:val="9450"/>
        </w:trPr>
        <w:tc>
          <w:tcPr>
            <w:tcW w:w="801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5407D7" w:rsidRDefault="00F54F48" w:rsidP="00F54F48">
            <w:pPr>
              <w:spacing w:after="0" w:line="240" w:lineRule="auto"/>
              <w:jc w:val="center"/>
              <w:rPr>
                <w:rFonts w:ascii="Bell MT" w:hAnsi="Bell MT"/>
                <w:b/>
                <w:color w:val="C00000"/>
                <w:sz w:val="56"/>
                <w:szCs w:val="56"/>
              </w:rPr>
            </w:pPr>
            <w:r w:rsidRPr="005407D7">
              <w:rPr>
                <w:rFonts w:ascii="Bell MT" w:hAnsi="Bell MT"/>
                <w:b/>
                <w:color w:val="C00000"/>
                <w:sz w:val="56"/>
                <w:szCs w:val="56"/>
              </w:rPr>
              <w:t xml:space="preserve">Premium </w:t>
            </w:r>
          </w:p>
          <w:p w:rsidR="00AB4422" w:rsidRPr="005407D7" w:rsidRDefault="00F54F48" w:rsidP="00D87D1A">
            <w:pPr>
              <w:spacing w:after="0" w:line="240" w:lineRule="auto"/>
              <w:jc w:val="center"/>
              <w:rPr>
                <w:rFonts w:ascii="Bell MT" w:hAnsi="Bell MT"/>
                <w:b/>
                <w:color w:val="C00000"/>
                <w:sz w:val="56"/>
                <w:szCs w:val="56"/>
              </w:rPr>
            </w:pPr>
            <w:r w:rsidRPr="005407D7">
              <w:rPr>
                <w:rFonts w:ascii="Bell MT" w:hAnsi="Bell MT"/>
                <w:b/>
                <w:color w:val="C00000"/>
                <w:sz w:val="56"/>
                <w:szCs w:val="56"/>
              </w:rPr>
              <w:t>Dark Balsamic Vinegar</w:t>
            </w:r>
          </w:p>
          <w:p w:rsidR="00AB4422" w:rsidRPr="00AB4422" w:rsidRDefault="00B11B2D">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5pt;margin-top:6.25pt;width:427.6pt;height:0;z-index:251658240" o:connectortype="straight"/>
              </w:pict>
            </w:r>
          </w:p>
          <w:p w:rsidR="00F54F48" w:rsidRPr="005407D7" w:rsidRDefault="00F54F48" w:rsidP="00F54F48">
            <w:pPr>
              <w:jc w:val="both"/>
              <w:rPr>
                <w:rFonts w:ascii="Bell MT" w:hAnsi="Bell MT"/>
                <w:b/>
                <w:sz w:val="40"/>
                <w:szCs w:val="40"/>
              </w:rPr>
            </w:pPr>
            <w:r w:rsidRPr="005407D7">
              <w:rPr>
                <w:rFonts w:ascii="Bell MT" w:hAnsi="Bell MT" w:cs="Tahoma"/>
                <w:b/>
                <w:sz w:val="40"/>
                <w:szCs w:val="40"/>
              </w:rPr>
              <w:t>Certified to come from Modena, Italy, the grape must used to make our Premium Dark Balsamic undergoes cooking and caramelizing in copper kettles over an open wood fire before being aged in the Solera System. Varietal wood barrels of the Solera System are charred on the interior to add character &amp; complexity while deepening the color during the aging process.  The result is a complex, yet tart vinegar with a touch of sweetness, subtle dried fruit characteristics, and 6% acidity. Extremely adaptable, it</w:t>
            </w:r>
            <w:r w:rsidR="000A3505">
              <w:rPr>
                <w:rFonts w:ascii="Bell MT" w:hAnsi="Bell MT" w:cs="Tahoma"/>
                <w:b/>
                <w:sz w:val="40"/>
                <w:szCs w:val="40"/>
              </w:rPr>
              <w:t xml:space="preserve"> can be used to compliment any Extra Virgin O</w:t>
            </w:r>
            <w:r w:rsidRPr="005407D7">
              <w:rPr>
                <w:rFonts w:ascii="Bell MT" w:hAnsi="Bell MT" w:cs="Tahoma"/>
                <w:b/>
                <w:sz w:val="40"/>
                <w:szCs w:val="40"/>
              </w:rPr>
              <w:t>live</w:t>
            </w:r>
            <w:r w:rsidR="000A3505">
              <w:rPr>
                <w:rFonts w:ascii="Bell MT" w:hAnsi="Bell MT" w:cs="Tahoma"/>
                <w:b/>
                <w:sz w:val="40"/>
                <w:szCs w:val="40"/>
              </w:rPr>
              <w:t xml:space="preserve"> Oil or I</w:t>
            </w:r>
            <w:r w:rsidRPr="005407D7">
              <w:rPr>
                <w:rFonts w:ascii="Bell MT" w:hAnsi="Bell MT" w:cs="Tahoma"/>
                <w:b/>
                <w:sz w:val="40"/>
                <w:szCs w:val="40"/>
              </w:rPr>
              <w:t>nfused Olive Oil.</w:t>
            </w:r>
          </w:p>
          <w:p w:rsidR="00AB4422" w:rsidRPr="00E51DF1" w:rsidRDefault="00AB4422" w:rsidP="00E51DF1">
            <w:pPr>
              <w:pStyle w:val="PlainText"/>
              <w:snapToGrid w:val="0"/>
              <w:spacing w:line="276" w:lineRule="auto"/>
              <w:jc w:val="center"/>
              <w:rPr>
                <w:rFonts w:ascii="Century Gothic" w:hAnsi="Century Gothic" w:cs="Arial"/>
                <w:sz w:val="28"/>
                <w:szCs w:val="28"/>
              </w:rPr>
            </w:pPr>
          </w:p>
        </w:tc>
        <w:tc>
          <w:tcPr>
            <w:tcW w:w="351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0A3505"/>
    <w:rsid w:val="003F6D69"/>
    <w:rsid w:val="005407D7"/>
    <w:rsid w:val="00762C23"/>
    <w:rsid w:val="0078687E"/>
    <w:rsid w:val="00A318A1"/>
    <w:rsid w:val="00AB4422"/>
    <w:rsid w:val="00B11B2D"/>
    <w:rsid w:val="00B86B80"/>
    <w:rsid w:val="00B92874"/>
    <w:rsid w:val="00C3130C"/>
    <w:rsid w:val="00C849AD"/>
    <w:rsid w:val="00D37B46"/>
    <w:rsid w:val="00D87D1A"/>
    <w:rsid w:val="00D93C13"/>
    <w:rsid w:val="00E51DF1"/>
    <w:rsid w:val="00EC6F79"/>
    <w:rsid w:val="00F5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2018-05-21T22:54:00Z</dcterms:created>
  <dcterms:modified xsi:type="dcterms:W3CDTF">2018-06-15T16:35:00Z</dcterms:modified>
</cp:coreProperties>
</file>