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5D2" w14:textId="67F7AA32" w:rsidR="0092549A" w:rsidRDefault="004C1869" w:rsidP="0092549A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 xml:space="preserve">Lemon </w:t>
      </w:r>
    </w:p>
    <w:p w14:paraId="6DBF688E" w14:textId="7A216203" w:rsidR="0016751E" w:rsidRPr="0016751E" w:rsidRDefault="00946004" w:rsidP="0092549A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EF3C2" wp14:editId="3DDA48A3">
                <wp:simplePos x="0" y="0"/>
                <wp:positionH relativeFrom="column">
                  <wp:posOffset>502920</wp:posOffset>
                </wp:positionH>
                <wp:positionV relativeFrom="paragraph">
                  <wp:posOffset>617220</wp:posOffset>
                </wp:positionV>
                <wp:extent cx="4914900" cy="0"/>
                <wp:effectExtent l="7620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1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48.6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0ukv+d0AAAAIAQAADwAAAGRycy9kb3ducmV2&#10;LnhtbEyPzW7CMBCE70i8g7WVekHFIRWFhDgIIfXQYwGpVxNvk9B4HcUOSXn6btVDOe3PjGa/zbaj&#10;bcQVO187UrCYRyCQCmdqKhWcjq9PaxA+aDK6cYQKvtHDNp9OMp0aN9A7Xg+hFBxCPtUKqhDaVEpf&#10;VGi1n7sWibVP11kdeOxKaTo9cLhtZBxFL9LqmvhCpVvcV1h8HXqrAH2/XES7xJant9sw+4hvl6E9&#10;KvX4MO42IAKO4d8Mv/iMDjkznV1PxotGwSqJ2akgWXFlfb185ub8t5B5Ju8fyH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0ukv+d0AAAAI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631B05AC" w14:textId="77777777" w:rsidR="0016751E" w:rsidRPr="0016751E" w:rsidRDefault="0016751E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 w:rsidRPr="0016751E">
        <w:rPr>
          <w:rFonts w:ascii="Bell MT" w:hAnsi="Bell MT" w:cs="Arial"/>
          <w:b/>
          <w:noProof/>
          <w:sz w:val="52"/>
          <w:szCs w:val="52"/>
        </w:rPr>
        <w:t>Whole Fruit Fused</w:t>
      </w:r>
    </w:p>
    <w:p w14:paraId="1EB57B84" w14:textId="120F592F" w:rsidR="004C1869" w:rsidRDefault="00946004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2621" wp14:editId="0D265173">
                <wp:simplePos x="0" y="0"/>
                <wp:positionH relativeFrom="column">
                  <wp:posOffset>502920</wp:posOffset>
                </wp:positionH>
                <wp:positionV relativeFrom="paragraph">
                  <wp:posOffset>37465</wp:posOffset>
                </wp:positionV>
                <wp:extent cx="4914900" cy="0"/>
                <wp:effectExtent l="762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04A4" id="AutoShape 3" o:spid="_x0000_s1026" type="#_x0000_t32" style="position:absolute;margin-left:39.6pt;margin-top:2.9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"/>
            </w:pict>
          </mc:Fallback>
        </mc:AlternateContent>
      </w:r>
    </w:p>
    <w:p w14:paraId="33503D3D" w14:textId="36BBE4DB" w:rsidR="004F43A2" w:rsidRDefault="004C1869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Our Lemon Olive Oil is produced by </w:t>
      </w:r>
      <w:r w:rsidR="00F81FD8">
        <w:rPr>
          <w:rFonts w:ascii="Arial" w:hAnsi="Arial" w:cs="Arial"/>
          <w:sz w:val="36"/>
          <w:szCs w:val="36"/>
        </w:rPr>
        <w:t>crushing</w:t>
      </w:r>
      <w:r>
        <w:rPr>
          <w:rFonts w:ascii="Arial" w:hAnsi="Arial" w:cs="Arial"/>
          <w:sz w:val="36"/>
          <w:szCs w:val="36"/>
        </w:rPr>
        <w:t xml:space="preserve"> whole, fresh lemons with early harvest</w:t>
      </w:r>
      <w:r w:rsidR="009D21CE">
        <w:rPr>
          <w:rFonts w:ascii="Arial" w:hAnsi="Arial" w:cs="Arial"/>
          <w:sz w:val="36"/>
          <w:szCs w:val="36"/>
        </w:rPr>
        <w:t xml:space="preserve"> </w:t>
      </w:r>
      <w:r w:rsidR="00F81FD8">
        <w:rPr>
          <w:rFonts w:ascii="Arial" w:hAnsi="Arial" w:cs="Arial"/>
          <w:sz w:val="36"/>
          <w:szCs w:val="36"/>
        </w:rPr>
        <w:t xml:space="preserve">green </w:t>
      </w:r>
      <w:r>
        <w:rPr>
          <w:rFonts w:ascii="Arial" w:hAnsi="Arial" w:cs="Arial"/>
          <w:sz w:val="36"/>
          <w:szCs w:val="36"/>
        </w:rPr>
        <w:t xml:space="preserve">olives at the time of </w:t>
      </w:r>
      <w:r w:rsidR="00F81FD8">
        <w:rPr>
          <w:rFonts w:ascii="Arial" w:hAnsi="Arial" w:cs="Arial"/>
          <w:sz w:val="36"/>
          <w:szCs w:val="36"/>
        </w:rPr>
        <w:t>harvest</w:t>
      </w:r>
      <w:r>
        <w:rPr>
          <w:rFonts w:ascii="Arial" w:hAnsi="Arial" w:cs="Arial"/>
          <w:sz w:val="36"/>
          <w:szCs w:val="36"/>
        </w:rPr>
        <w:t xml:space="preserve">. Its </w:t>
      </w:r>
      <w:r w:rsidR="009D21CE">
        <w:rPr>
          <w:rFonts w:ascii="Arial" w:hAnsi="Arial" w:cs="Arial"/>
          <w:sz w:val="36"/>
          <w:szCs w:val="36"/>
        </w:rPr>
        <w:t xml:space="preserve">bright and zesty </w:t>
      </w:r>
      <w:r>
        <w:rPr>
          <w:rFonts w:ascii="Arial" w:hAnsi="Arial" w:cs="Arial"/>
          <w:sz w:val="36"/>
          <w:szCs w:val="36"/>
        </w:rPr>
        <w:t xml:space="preserve">flavor is perfect to sauté shrimp or scallops or to drizzle on chicken or fish. </w:t>
      </w:r>
      <w:r w:rsidR="009D21CE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his </w:t>
      </w:r>
      <w:r w:rsidR="009D21CE">
        <w:rPr>
          <w:rFonts w:ascii="Arial" w:hAnsi="Arial" w:cs="Arial"/>
          <w:sz w:val="36"/>
          <w:szCs w:val="36"/>
        </w:rPr>
        <w:t xml:space="preserve">whole fruit fusion can </w:t>
      </w:r>
      <w:r>
        <w:rPr>
          <w:rFonts w:ascii="Arial" w:hAnsi="Arial" w:cs="Arial"/>
          <w:sz w:val="36"/>
          <w:szCs w:val="36"/>
        </w:rPr>
        <w:t xml:space="preserve">be used </w:t>
      </w:r>
      <w:r w:rsidR="009D21CE">
        <w:rPr>
          <w:rFonts w:ascii="Arial" w:hAnsi="Arial" w:cs="Arial"/>
          <w:sz w:val="36"/>
          <w:szCs w:val="36"/>
        </w:rPr>
        <w:t xml:space="preserve">for baking and is </w:t>
      </w:r>
      <w:r>
        <w:rPr>
          <w:rFonts w:ascii="Arial" w:hAnsi="Arial" w:cs="Arial"/>
          <w:sz w:val="36"/>
          <w:szCs w:val="36"/>
        </w:rPr>
        <w:t>fabulous in marinades, dressings</w:t>
      </w:r>
      <w:r w:rsidR="00F81FD8">
        <w:rPr>
          <w:rFonts w:ascii="Arial" w:hAnsi="Arial" w:cs="Arial"/>
          <w:sz w:val="36"/>
          <w:szCs w:val="36"/>
        </w:rPr>
        <w:t xml:space="preserve"> </w:t>
      </w:r>
      <w:r w:rsidR="009D21CE">
        <w:rPr>
          <w:rFonts w:ascii="Arial" w:hAnsi="Arial" w:cs="Arial"/>
          <w:sz w:val="36"/>
          <w:szCs w:val="36"/>
        </w:rPr>
        <w:t xml:space="preserve">and </w:t>
      </w:r>
      <w:r w:rsidR="008619A6">
        <w:rPr>
          <w:rFonts w:ascii="Arial" w:hAnsi="Arial" w:cs="Arial"/>
          <w:sz w:val="36"/>
          <w:szCs w:val="36"/>
        </w:rPr>
        <w:t xml:space="preserve">is even more aromatic </w:t>
      </w:r>
      <w:r w:rsidR="00F81FD8">
        <w:rPr>
          <w:rFonts w:ascii="Arial" w:hAnsi="Arial" w:cs="Arial"/>
          <w:sz w:val="36"/>
          <w:szCs w:val="36"/>
        </w:rPr>
        <w:t xml:space="preserve">on </w:t>
      </w:r>
      <w:r w:rsidR="009D21CE">
        <w:rPr>
          <w:rFonts w:ascii="Arial" w:hAnsi="Arial" w:cs="Arial"/>
          <w:sz w:val="36"/>
          <w:szCs w:val="36"/>
        </w:rPr>
        <w:t>roaste</w:t>
      </w:r>
      <w:r w:rsidR="00F81FD8">
        <w:rPr>
          <w:rFonts w:ascii="Arial" w:hAnsi="Arial" w:cs="Arial"/>
          <w:sz w:val="36"/>
          <w:szCs w:val="36"/>
        </w:rPr>
        <w:t xml:space="preserve">d, steamed or sautéed </w:t>
      </w:r>
      <w:r>
        <w:rPr>
          <w:rFonts w:ascii="Arial" w:hAnsi="Arial" w:cs="Arial"/>
          <w:sz w:val="36"/>
          <w:szCs w:val="36"/>
        </w:rPr>
        <w:t xml:space="preserve">vegetables </w:t>
      </w:r>
      <w:r w:rsidR="008619A6">
        <w:rPr>
          <w:rFonts w:ascii="Arial" w:hAnsi="Arial" w:cs="Arial"/>
          <w:sz w:val="36"/>
          <w:szCs w:val="36"/>
        </w:rPr>
        <w:t xml:space="preserve">due to its </w:t>
      </w:r>
      <w:r w:rsidR="009D21CE">
        <w:rPr>
          <w:rFonts w:ascii="Arial" w:hAnsi="Arial" w:cs="Arial"/>
          <w:sz w:val="36"/>
          <w:szCs w:val="36"/>
        </w:rPr>
        <w:t>concentra</w:t>
      </w:r>
      <w:r w:rsidR="008619A6">
        <w:rPr>
          <w:rFonts w:ascii="Arial" w:hAnsi="Arial" w:cs="Arial"/>
          <w:sz w:val="36"/>
          <w:szCs w:val="36"/>
        </w:rPr>
        <w:t>ted flavor</w:t>
      </w:r>
      <w:r w:rsidR="0092549A">
        <w:rPr>
          <w:rFonts w:ascii="Arial" w:hAnsi="Arial" w:cs="Arial"/>
          <w:sz w:val="36"/>
          <w:szCs w:val="36"/>
        </w:rPr>
        <w:t>. Pair</w:t>
      </w:r>
      <w:r w:rsidR="009D21CE">
        <w:rPr>
          <w:rFonts w:ascii="Arial" w:hAnsi="Arial" w:cs="Arial"/>
          <w:sz w:val="36"/>
          <w:szCs w:val="36"/>
        </w:rPr>
        <w:t xml:space="preserve"> </w:t>
      </w:r>
      <w:r w:rsidR="0092549A">
        <w:rPr>
          <w:rFonts w:ascii="Arial" w:hAnsi="Arial" w:cs="Arial"/>
          <w:sz w:val="36"/>
          <w:szCs w:val="36"/>
        </w:rPr>
        <w:t xml:space="preserve">with the </w:t>
      </w:r>
      <w:r w:rsidR="00F81FD8">
        <w:rPr>
          <w:rFonts w:ascii="Arial" w:hAnsi="Arial" w:cs="Arial"/>
          <w:sz w:val="36"/>
          <w:szCs w:val="36"/>
        </w:rPr>
        <w:t xml:space="preserve">Lychee White Balsamic, </w:t>
      </w:r>
      <w:r w:rsidR="0092549A">
        <w:rPr>
          <w:rFonts w:ascii="Arial" w:hAnsi="Arial" w:cs="Arial"/>
          <w:sz w:val="36"/>
          <w:szCs w:val="36"/>
        </w:rPr>
        <w:t xml:space="preserve">Blueberry </w:t>
      </w:r>
      <w:r w:rsidR="00F81FD8">
        <w:rPr>
          <w:rFonts w:ascii="Arial" w:hAnsi="Arial" w:cs="Arial"/>
          <w:sz w:val="36"/>
          <w:szCs w:val="36"/>
        </w:rPr>
        <w:t xml:space="preserve">Dark </w:t>
      </w:r>
      <w:r w:rsidR="0092549A">
        <w:rPr>
          <w:rFonts w:ascii="Arial" w:hAnsi="Arial" w:cs="Arial"/>
          <w:sz w:val="36"/>
          <w:szCs w:val="36"/>
        </w:rPr>
        <w:t xml:space="preserve">Balsamic, Raspberry </w:t>
      </w:r>
      <w:r w:rsidR="00F81FD8">
        <w:rPr>
          <w:rFonts w:ascii="Arial" w:hAnsi="Arial" w:cs="Arial"/>
          <w:sz w:val="36"/>
          <w:szCs w:val="36"/>
        </w:rPr>
        <w:t xml:space="preserve">Dark </w:t>
      </w:r>
      <w:r w:rsidR="0092549A">
        <w:rPr>
          <w:rFonts w:ascii="Arial" w:hAnsi="Arial" w:cs="Arial"/>
          <w:sz w:val="36"/>
          <w:szCs w:val="36"/>
        </w:rPr>
        <w:t>Balsamic, Jalapeno White B</w:t>
      </w:r>
      <w:r>
        <w:rPr>
          <w:rFonts w:ascii="Arial" w:hAnsi="Arial" w:cs="Arial"/>
          <w:sz w:val="36"/>
          <w:szCs w:val="36"/>
        </w:rPr>
        <w:t>als</w:t>
      </w:r>
      <w:r w:rsidR="0092549A">
        <w:rPr>
          <w:rFonts w:ascii="Arial" w:hAnsi="Arial" w:cs="Arial"/>
          <w:sz w:val="36"/>
          <w:szCs w:val="36"/>
        </w:rPr>
        <w:t xml:space="preserve">amic, Fig </w:t>
      </w:r>
      <w:r w:rsidR="00F81FD8">
        <w:rPr>
          <w:rFonts w:ascii="Arial" w:hAnsi="Arial" w:cs="Arial"/>
          <w:sz w:val="36"/>
          <w:szCs w:val="36"/>
        </w:rPr>
        <w:t xml:space="preserve">Dark </w:t>
      </w:r>
      <w:r w:rsidR="0092549A">
        <w:rPr>
          <w:rFonts w:ascii="Arial" w:hAnsi="Arial" w:cs="Arial"/>
          <w:sz w:val="36"/>
          <w:szCs w:val="36"/>
        </w:rPr>
        <w:t>Balsamic and P</w:t>
      </w:r>
      <w:r>
        <w:rPr>
          <w:rFonts w:ascii="Arial" w:hAnsi="Arial" w:cs="Arial"/>
          <w:sz w:val="36"/>
          <w:szCs w:val="36"/>
        </w:rPr>
        <w:t xml:space="preserve">omegranate </w:t>
      </w:r>
      <w:r w:rsidR="00F81FD8">
        <w:rPr>
          <w:rFonts w:ascii="Arial" w:hAnsi="Arial" w:cs="Arial"/>
          <w:sz w:val="36"/>
          <w:szCs w:val="36"/>
        </w:rPr>
        <w:t xml:space="preserve">Dark </w:t>
      </w:r>
      <w:r w:rsidR="008619A6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alsamic. </w:t>
      </w:r>
    </w:p>
    <w:p w14:paraId="284A0F2C" w14:textId="77777777"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14:paraId="3C34E5CC" w14:textId="3953310C" w:rsidR="004C1869" w:rsidRDefault="004C1869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9D21CE">
        <w:rPr>
          <w:rFonts w:ascii="Century Gothic" w:hAnsi="Century Gothic" w:cs="Arial"/>
          <w:b/>
          <w:sz w:val="28"/>
          <w:szCs w:val="28"/>
        </w:rPr>
        <w:t>Australia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460A2A4" w14:textId="77777777" w:rsidR="004C1869" w:rsidRDefault="004C1869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1A4C5E1F" w14:textId="77777777" w:rsidR="004F43A2" w:rsidRDefault="004C1869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All Natural</w:t>
      </w:r>
    </w:p>
    <w:p w14:paraId="7EC39E5B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9"/>
    <w:rsid w:val="00102345"/>
    <w:rsid w:val="0016751E"/>
    <w:rsid w:val="004C1869"/>
    <w:rsid w:val="004F347A"/>
    <w:rsid w:val="004F43A2"/>
    <w:rsid w:val="006340C9"/>
    <w:rsid w:val="008619A6"/>
    <w:rsid w:val="008E66E4"/>
    <w:rsid w:val="0092549A"/>
    <w:rsid w:val="00946004"/>
    <w:rsid w:val="009D21CE"/>
    <w:rsid w:val="00AA699B"/>
    <w:rsid w:val="00BE2B89"/>
    <w:rsid w:val="00F336B3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D7B8"/>
  <w15:docId w15:val="{C4813C31-3783-4154-ABB0-575B6F6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3</cp:revision>
  <dcterms:created xsi:type="dcterms:W3CDTF">2023-09-15T21:51:00Z</dcterms:created>
  <dcterms:modified xsi:type="dcterms:W3CDTF">2023-09-15T21:55:00Z</dcterms:modified>
</cp:coreProperties>
</file>