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1610" w14:textId="77777777" w:rsidR="00ED0D90" w:rsidRDefault="00ED0D90" w:rsidP="004D77E5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80"/>
          <w:szCs w:val="80"/>
        </w:rPr>
        <w:t>Interdonato Lemon</w:t>
      </w:r>
      <w:r w:rsidR="004D77E5">
        <w:rPr>
          <w:rFonts w:ascii="Bell MT" w:hAnsi="Bell MT"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1B1FA" wp14:editId="211AA502">
                <wp:simplePos x="0" y="0"/>
                <wp:positionH relativeFrom="column">
                  <wp:posOffset>502920</wp:posOffset>
                </wp:positionH>
                <wp:positionV relativeFrom="paragraph">
                  <wp:posOffset>651510</wp:posOffset>
                </wp:positionV>
                <wp:extent cx="4914900" cy="0"/>
                <wp:effectExtent l="7620" t="13335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43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51.3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1nDI2t0AAAAKAQAADwAAAGRycy9kb3ducmV2&#10;LnhtbEyPwWrCQBCG74W+wzIFL6XumqLVNBsRoYceq0Kva3aapM3OhuzGpD59RxDscb75+eebbD26&#10;RpywC7UnDbOpAoFUeFtTqeGwf3taggjRkDWNJ9TwiwHW+f1dZlLrB/rA0y6WgksopEZDFWObShmK&#10;Cp0JU98i8e7Ld85EHrtS2s4MXO4amSi1kM7UxBcq0+K2wuJn1zsNGPr5TG1Wrjy8n4fHz+T8PbR7&#10;rScP4+YVRMQx3sJw0Wd1yNnp6HuyQTQaXlYJJ5mrZAGCA8v5M5Pjlcg8k/9fyP8A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1nDI2t0AAAAKAQAADwAAAAAAAAAAAAAAAAASBAAAZHJz&#10;L2Rvd25yZXYueG1sUEsFBgAAAAAEAAQA8wAAABwFAAAAAA==&#10;"/>
            </w:pict>
          </mc:Fallback>
        </mc:AlternateContent>
      </w:r>
      <w:r>
        <w:rPr>
          <w:rFonts w:ascii="Bell MT" w:hAnsi="Bell MT" w:cs="Arial"/>
          <w:b/>
          <w:noProof/>
          <w:sz w:val="80"/>
          <w:szCs w:val="80"/>
        </w:rPr>
        <w:t xml:space="preserve"> </w:t>
      </w:r>
    </w:p>
    <w:p w14:paraId="1C1E6EA8" w14:textId="254D8B2D" w:rsidR="0016751E" w:rsidRPr="0016751E" w:rsidRDefault="0016751E" w:rsidP="004D77E5">
      <w:pPr>
        <w:jc w:val="center"/>
        <w:rPr>
          <w:rFonts w:ascii="Bell MT" w:hAnsi="Bell MT" w:cs="Arial"/>
          <w:b/>
          <w:noProof/>
          <w:sz w:val="80"/>
          <w:szCs w:val="80"/>
        </w:rPr>
      </w:pPr>
      <w:r w:rsidRPr="0016751E">
        <w:rPr>
          <w:rFonts w:ascii="Bell MT" w:hAnsi="Bell MT" w:cs="Arial"/>
          <w:b/>
          <w:noProof/>
          <w:sz w:val="80"/>
          <w:szCs w:val="80"/>
        </w:rPr>
        <w:t xml:space="preserve">Olive Oil </w:t>
      </w:r>
    </w:p>
    <w:p w14:paraId="5687D468" w14:textId="11BCE9EA" w:rsidR="0016751E" w:rsidRPr="0016751E" w:rsidRDefault="004D77E5" w:rsidP="0016751E">
      <w:pPr>
        <w:jc w:val="center"/>
        <w:rPr>
          <w:rFonts w:ascii="Bell MT" w:hAnsi="Bell MT" w:cs="Arial"/>
          <w:b/>
          <w:noProof/>
          <w:sz w:val="52"/>
          <w:szCs w:val="52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96C5" wp14:editId="0323DC09">
                <wp:simplePos x="0" y="0"/>
                <wp:positionH relativeFrom="column">
                  <wp:posOffset>502920</wp:posOffset>
                </wp:positionH>
                <wp:positionV relativeFrom="paragraph">
                  <wp:posOffset>492125</wp:posOffset>
                </wp:positionV>
                <wp:extent cx="4914900" cy="0"/>
                <wp:effectExtent l="7620" t="13970" r="1143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168A" id="AutoShape 3" o:spid="_x0000_s1026" type="#_x0000_t32" style="position:absolute;margin-left:39.6pt;margin-top:38.75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GLffEN0AAAAIAQAADwAAAGRycy9kb3ducmV2&#10;LnhtbEyPQW/CMAyF75P4D5En7TKNlE4dUJoihLQDxwHSrqHx2rLGqZqUFn79PO0wTpbfe3r+nK1H&#10;24gLdr52pGA2jUAgFc7UVCo4Ht5fFiB80GR04wgVXNHDOp88ZDo1bqAPvOxDKbiEfKoVVCG0qZS+&#10;qNBqP3UtEntfrrM68NqV0nR64HLbyDiK3qTVNfGFSre4rbD43vdWAfo+mUWbpS2Pu9vw/BnfzkN7&#10;UOrpcdysQAQcw38YfvEZHXJmOrmejBeNgvky5iTPeQKC/UXyysLpT5B5Ju8fyH8A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GLffEN0AAAAIAQAADwAAAAAAAAAAAAAAAAASBAAAZHJz&#10;L2Rvd25yZXYueG1sUEsFBgAAAAAEAAQA8wAAABwFAAAAAA==&#10;"/>
            </w:pict>
          </mc:Fallback>
        </mc:AlternateContent>
      </w:r>
      <w:r w:rsidR="0016751E" w:rsidRPr="0016751E">
        <w:rPr>
          <w:rFonts w:ascii="Bell MT" w:hAnsi="Bell MT" w:cs="Arial"/>
          <w:b/>
          <w:noProof/>
          <w:sz w:val="52"/>
          <w:szCs w:val="52"/>
        </w:rPr>
        <w:t>Whole Fruit Fused</w:t>
      </w:r>
    </w:p>
    <w:p w14:paraId="33EC8E85" w14:textId="77777777" w:rsidR="004D2B63" w:rsidRDefault="004D2B63" w:rsidP="00551256">
      <w:pPr>
        <w:jc w:val="both"/>
        <w:rPr>
          <w:rFonts w:ascii="Arial" w:hAnsi="Arial" w:cs="Arial"/>
          <w:sz w:val="36"/>
          <w:szCs w:val="36"/>
        </w:rPr>
      </w:pPr>
    </w:p>
    <w:p w14:paraId="02335424" w14:textId="147A99C2" w:rsidR="00ED0D90" w:rsidRPr="00ED0D90" w:rsidRDefault="00ED0D90" w:rsidP="00ED0D90">
      <w:pPr>
        <w:rPr>
          <w:rFonts w:ascii="Arial" w:hAnsi="Arial" w:cs="Arial"/>
          <w:sz w:val="36"/>
          <w:szCs w:val="36"/>
        </w:rPr>
      </w:pPr>
      <w:r w:rsidRPr="00ED0D90">
        <w:rPr>
          <w:rFonts w:ascii="Arial" w:hAnsi="Arial" w:cs="Arial"/>
          <w:sz w:val="36"/>
          <w:szCs w:val="36"/>
          <w:shd w:val="clear" w:color="auto" w:fill="FFFFFF"/>
        </w:rPr>
        <w:t xml:space="preserve">Our (Whole Fruit Fused) Greek Lemon olive oil is hand crafted by selecting only the </w:t>
      </w:r>
      <w:r>
        <w:rPr>
          <w:rFonts w:ascii="Arial" w:hAnsi="Arial" w:cs="Arial"/>
          <w:sz w:val="36"/>
          <w:szCs w:val="36"/>
          <w:shd w:val="clear" w:color="auto" w:fill="FFFFFF"/>
        </w:rPr>
        <w:t>earliest</w:t>
      </w:r>
      <w:r w:rsidRPr="00ED0D90">
        <w:rPr>
          <w:rFonts w:ascii="Arial" w:hAnsi="Arial" w:cs="Arial"/>
          <w:sz w:val="36"/>
          <w:szCs w:val="36"/>
          <w:shd w:val="clear" w:color="auto" w:fill="FFFFFF"/>
        </w:rPr>
        <w:t xml:space="preserve"> Koroneiki olives and Organic</w:t>
      </w:r>
      <w:r w:rsidRPr="00ED0D90">
        <w:rPr>
          <w:rFonts w:ascii="Arial" w:hAnsi="Arial" w:cs="Arial"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Pr="00ED0D90">
        <w:rPr>
          <w:rFonts w:ascii="Arial" w:hAnsi="Arial" w:cs="Arial"/>
          <w:i/>
          <w:iCs/>
          <w:sz w:val="36"/>
          <w:szCs w:val="36"/>
          <w:shd w:val="clear" w:color="auto" w:fill="FFFFFF"/>
        </w:rPr>
        <w:t>Interdonato</w:t>
      </w:r>
      <w:proofErr w:type="spellEnd"/>
      <w:r w:rsidRPr="00ED0D90">
        <w:rPr>
          <w:rFonts w:ascii="Arial" w:hAnsi="Arial" w:cs="Arial"/>
          <w:sz w:val="36"/>
          <w:szCs w:val="36"/>
          <w:shd w:val="clear" w:color="auto" w:fill="FFFFFF"/>
        </w:rPr>
        <w:t xml:space="preserve"> Lemons from our farms in Mani, Greece. The lemons and olives are harvested together when they are both green and unripe to produce a cold-fused olive oil. Savor this rare gem to sauté or finish seafood dishes from ceviche to risotto or pair with our champagne wine vinegar for a delicious Caesar dressing. Great for sautéing hearty greens like kale and chard and as a finishing oil for roasted vegetables, grains, and chicken.</w:t>
      </w:r>
    </w:p>
    <w:p w14:paraId="15245E02" w14:textId="062F87E1" w:rsidR="004F43A2" w:rsidRDefault="004F43A2" w:rsidP="00551256">
      <w:pPr>
        <w:jc w:val="both"/>
        <w:rPr>
          <w:rFonts w:ascii="Arial" w:hAnsi="Arial" w:cs="Arial"/>
          <w:sz w:val="36"/>
          <w:szCs w:val="36"/>
        </w:rPr>
      </w:pPr>
    </w:p>
    <w:p w14:paraId="2F373677" w14:textId="77777777" w:rsidR="00551256" w:rsidRPr="00551256" w:rsidRDefault="00551256" w:rsidP="00551256">
      <w:pPr>
        <w:jc w:val="both"/>
        <w:rPr>
          <w:rFonts w:ascii="Arial" w:hAnsi="Arial" w:cs="Arial"/>
          <w:sz w:val="36"/>
          <w:szCs w:val="36"/>
        </w:rPr>
      </w:pPr>
    </w:p>
    <w:p w14:paraId="74312E7F" w14:textId="06F6FB52" w:rsidR="004F43A2" w:rsidRPr="004F43A2" w:rsidRDefault="007B55B5" w:rsidP="007B55B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Product of </w:t>
      </w:r>
      <w:r w:rsidR="00012BB5">
        <w:rPr>
          <w:rFonts w:ascii="Century Gothic" w:hAnsi="Century Gothic" w:cs="Arial"/>
          <w:b/>
          <w:sz w:val="28"/>
          <w:szCs w:val="28"/>
        </w:rPr>
        <w:t>Greece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1E"/>
    <w:rsid w:val="00012BB5"/>
    <w:rsid w:val="000C06EE"/>
    <w:rsid w:val="00102345"/>
    <w:rsid w:val="0016751E"/>
    <w:rsid w:val="004D2B63"/>
    <w:rsid w:val="004D77E5"/>
    <w:rsid w:val="004F43A2"/>
    <w:rsid w:val="00551256"/>
    <w:rsid w:val="006340C9"/>
    <w:rsid w:val="00634C6A"/>
    <w:rsid w:val="007B55B5"/>
    <w:rsid w:val="00E2229D"/>
    <w:rsid w:val="00ED0D90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0D9F"/>
  <w15:docId w15:val="{F6358D12-57F2-4799-92D4-E5C7A388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dcterms:created xsi:type="dcterms:W3CDTF">2022-07-08T20:40:00Z</dcterms:created>
  <dcterms:modified xsi:type="dcterms:W3CDTF">2022-07-08T20:40:00Z</dcterms:modified>
</cp:coreProperties>
</file>