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6EA8" w14:textId="1638F09B" w:rsidR="0016751E" w:rsidRPr="0016751E" w:rsidRDefault="00012BB5" w:rsidP="004D77E5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Mani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Orange </w:t>
      </w:r>
      <w:r w:rsidR="004D77E5"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1B1FA" wp14:editId="211AA502">
                <wp:simplePos x="0" y="0"/>
                <wp:positionH relativeFrom="column">
                  <wp:posOffset>502920</wp:posOffset>
                </wp:positionH>
                <wp:positionV relativeFrom="paragraph">
                  <wp:posOffset>651510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3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1.3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1nDI2t0AAAAKAQAADwAAAGRycy9kb3ducmV2&#10;LnhtbEyPwWrCQBCG74W+wzIFL6XumqLVNBsRoYceq0Kva3aapM3OhuzGpD59RxDscb75+eebbD26&#10;RpywC7UnDbOpAoFUeFtTqeGwf3taggjRkDWNJ9TwiwHW+f1dZlLrB/rA0y6WgksopEZDFWObShmK&#10;Cp0JU98i8e7Ld85EHrtS2s4MXO4amSi1kM7UxBcq0+K2wuJn1zsNGPr5TG1Wrjy8n4fHz+T8PbR7&#10;rScP4+YVRMQx3sJw0Wd1yNnp6HuyQTQaXlYJJ5mrZAGCA8v5M5Pjlcg8k/9fyP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1nDI2t0AAAAK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5687D468" w14:textId="11BCE9EA" w:rsidR="0016751E" w:rsidRPr="0016751E" w:rsidRDefault="004D77E5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96C5" wp14:editId="0323DC09">
                <wp:simplePos x="0" y="0"/>
                <wp:positionH relativeFrom="column">
                  <wp:posOffset>502920</wp:posOffset>
                </wp:positionH>
                <wp:positionV relativeFrom="paragraph">
                  <wp:posOffset>492125</wp:posOffset>
                </wp:positionV>
                <wp:extent cx="4914900" cy="0"/>
                <wp:effectExtent l="7620" t="13970" r="1143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168A" id="AutoShape 3" o:spid="_x0000_s1026" type="#_x0000_t32" style="position:absolute;margin-left:39.6pt;margin-top:38.7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GLffEN0AAAAIAQAADwAAAGRycy9kb3ducmV2&#10;LnhtbEyPQW/CMAyF75P4D5En7TKNlE4dUJoihLQDxwHSrqHx2rLGqZqUFn79PO0wTpbfe3r+nK1H&#10;24gLdr52pGA2jUAgFc7UVCo4Ht5fFiB80GR04wgVXNHDOp88ZDo1bqAPvOxDKbiEfKoVVCG0qZS+&#10;qNBqP3UtEntfrrM68NqV0nR64HLbyDiK3qTVNfGFSre4rbD43vdWAfo+mUWbpS2Pu9vw/BnfzkN7&#10;UOrpcdysQAQcw38YfvEZHXJmOrmejBeNgvky5iTPeQKC/UXyysLpT5B5Ju8fyH8A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GLffEN0AAAAIAQAADwAAAAAAAAAAAAAAAAASBAAAZHJz&#10;L2Rvd25yZXYueG1sUEsFBgAAAAAEAAQA8wAAABwFAAAAAA==&#10;"/>
            </w:pict>
          </mc:Fallback>
        </mc:AlternateConten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>Whole Fruit Fused</w:t>
      </w:r>
    </w:p>
    <w:p w14:paraId="33EC8E85" w14:textId="77777777" w:rsidR="004D2B63" w:rsidRDefault="004D2B63" w:rsidP="00551256">
      <w:pPr>
        <w:jc w:val="both"/>
        <w:rPr>
          <w:rFonts w:ascii="Arial" w:hAnsi="Arial" w:cs="Arial"/>
          <w:sz w:val="36"/>
          <w:szCs w:val="36"/>
        </w:rPr>
      </w:pPr>
    </w:p>
    <w:p w14:paraId="15245E02" w14:textId="4F99BC94" w:rsidR="004F43A2" w:rsidRDefault="00012BB5" w:rsidP="00551256">
      <w:pPr>
        <w:jc w:val="both"/>
        <w:rPr>
          <w:rFonts w:ascii="Arial" w:hAnsi="Arial" w:cs="Arial"/>
          <w:sz w:val="36"/>
          <w:szCs w:val="36"/>
        </w:rPr>
      </w:pPr>
      <w:r w:rsidRPr="00012BB5">
        <w:rPr>
          <w:rFonts w:ascii="Arial" w:hAnsi="Arial" w:cs="Arial"/>
          <w:color w:val="1C1E21"/>
          <w:sz w:val="36"/>
          <w:szCs w:val="36"/>
        </w:rPr>
        <w:t xml:space="preserve">A generationally grown orange from the Mani peninsula of Greece, </w:t>
      </w:r>
      <w:r>
        <w:rPr>
          <w:rFonts w:ascii="Arial" w:hAnsi="Arial" w:cs="Arial"/>
          <w:color w:val="1C1E21"/>
          <w:sz w:val="36"/>
          <w:szCs w:val="36"/>
        </w:rPr>
        <w:t xml:space="preserve">this oil is </w:t>
      </w:r>
      <w:r w:rsidRPr="00012BB5">
        <w:rPr>
          <w:rFonts w:ascii="Arial" w:hAnsi="Arial" w:cs="Arial"/>
          <w:color w:val="1C1E21"/>
          <w:sz w:val="36"/>
          <w:szCs w:val="36"/>
        </w:rPr>
        <w:t xml:space="preserve">romantically fused with the Athinolia Olive. This is a beautiful </w:t>
      </w:r>
      <w:r>
        <w:rPr>
          <w:rFonts w:ascii="Arial" w:hAnsi="Arial" w:cs="Arial"/>
          <w:color w:val="1C1E21"/>
          <w:sz w:val="36"/>
          <w:szCs w:val="36"/>
        </w:rPr>
        <w:t xml:space="preserve">extremely </w:t>
      </w:r>
      <w:r w:rsidRPr="00012BB5">
        <w:rPr>
          <w:rFonts w:ascii="Arial" w:hAnsi="Arial" w:cs="Arial"/>
          <w:color w:val="1C1E21"/>
          <w:sz w:val="36"/>
          <w:szCs w:val="36"/>
        </w:rPr>
        <w:t xml:space="preserve">early November harvest citrus agrumato </w:t>
      </w:r>
      <w:r>
        <w:rPr>
          <w:rFonts w:ascii="Arial" w:hAnsi="Arial" w:cs="Arial"/>
          <w:color w:val="1C1E21"/>
          <w:sz w:val="36"/>
          <w:szCs w:val="36"/>
        </w:rPr>
        <w:t xml:space="preserve">– </w:t>
      </w:r>
      <w:r>
        <w:rPr>
          <w:rFonts w:ascii="Arial" w:hAnsi="Arial" w:cs="Arial"/>
          <w:sz w:val="36"/>
          <w:szCs w:val="36"/>
        </w:rPr>
        <w:t>a combination of whole fresh citrus fruits crushed with early harvest olives.</w:t>
      </w:r>
      <w:r w:rsidRPr="00012BB5">
        <w:rPr>
          <w:rFonts w:ascii="Calibri" w:hAnsi="Calibri" w:cs="Calibri"/>
          <w:color w:val="1C1E21"/>
        </w:rPr>
        <w:t xml:space="preserve"> </w:t>
      </w:r>
      <w:r>
        <w:rPr>
          <w:rFonts w:ascii="Arial" w:hAnsi="Arial" w:cs="Arial"/>
          <w:sz w:val="36"/>
          <w:szCs w:val="36"/>
        </w:rPr>
        <w:t>This oil is</w:t>
      </w:r>
      <w:r>
        <w:rPr>
          <w:rFonts w:ascii="Arial" w:hAnsi="Arial" w:cs="Arial"/>
          <w:color w:val="1C1E21"/>
          <w:sz w:val="36"/>
          <w:szCs w:val="36"/>
        </w:rPr>
        <w:t xml:space="preserve"> </w:t>
      </w:r>
      <w:r w:rsidRPr="00012BB5">
        <w:rPr>
          <w:rFonts w:ascii="Arial" w:hAnsi="Arial" w:cs="Arial"/>
          <w:color w:val="1C1E21"/>
          <w:sz w:val="36"/>
          <w:szCs w:val="36"/>
        </w:rPr>
        <w:t xml:space="preserve">exceedingly versatile; can be used for baking, on seafood, chicken, pork, salads and so much more. </w:t>
      </w:r>
      <w:r w:rsidR="00551256">
        <w:rPr>
          <w:rFonts w:ascii="Arial" w:hAnsi="Arial" w:cs="Arial"/>
          <w:sz w:val="36"/>
          <w:szCs w:val="36"/>
        </w:rPr>
        <w:t xml:space="preserve">Enjoy this blended with our Cranberry-Pear White Balsamic Vinegar, </w:t>
      </w:r>
      <w:r>
        <w:rPr>
          <w:rFonts w:ascii="Arial" w:hAnsi="Arial" w:cs="Arial"/>
          <w:sz w:val="36"/>
          <w:szCs w:val="36"/>
        </w:rPr>
        <w:t>Lemongrass Mint</w:t>
      </w:r>
      <w:r w:rsidR="0055125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</w:t>
      </w:r>
      <w:r w:rsidR="00551256">
        <w:rPr>
          <w:rFonts w:ascii="Arial" w:hAnsi="Arial" w:cs="Arial"/>
          <w:sz w:val="36"/>
          <w:szCs w:val="36"/>
        </w:rPr>
        <w:t xml:space="preserve">hite </w:t>
      </w:r>
      <w:r>
        <w:rPr>
          <w:rFonts w:ascii="Arial" w:hAnsi="Arial" w:cs="Arial"/>
          <w:sz w:val="36"/>
          <w:szCs w:val="36"/>
        </w:rPr>
        <w:t>B</w:t>
      </w:r>
      <w:r w:rsidR="00551256">
        <w:rPr>
          <w:rFonts w:ascii="Arial" w:hAnsi="Arial" w:cs="Arial"/>
          <w:sz w:val="36"/>
          <w:szCs w:val="36"/>
        </w:rPr>
        <w:t xml:space="preserve">alsamic or </w:t>
      </w:r>
      <w:r>
        <w:rPr>
          <w:rFonts w:ascii="Arial" w:hAnsi="Arial" w:cs="Arial"/>
          <w:sz w:val="36"/>
          <w:szCs w:val="36"/>
        </w:rPr>
        <w:t>Honey Ginger White</w:t>
      </w:r>
      <w:r w:rsidR="0055125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B</w:t>
      </w:r>
      <w:r w:rsidR="00551256">
        <w:rPr>
          <w:rFonts w:ascii="Arial" w:hAnsi="Arial" w:cs="Arial"/>
          <w:sz w:val="36"/>
          <w:szCs w:val="36"/>
        </w:rPr>
        <w:t xml:space="preserve">alsamic. </w:t>
      </w:r>
    </w:p>
    <w:p w14:paraId="2F373677" w14:textId="77777777" w:rsidR="00551256" w:rsidRPr="00551256" w:rsidRDefault="00551256" w:rsidP="00551256">
      <w:pPr>
        <w:jc w:val="both"/>
        <w:rPr>
          <w:rFonts w:ascii="Arial" w:hAnsi="Arial" w:cs="Arial"/>
          <w:sz w:val="36"/>
          <w:szCs w:val="36"/>
        </w:rPr>
      </w:pPr>
    </w:p>
    <w:p w14:paraId="74312E7F" w14:textId="06F6FB52" w:rsidR="004F43A2" w:rsidRPr="004F43A2" w:rsidRDefault="007B55B5" w:rsidP="007B55B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012BB5">
        <w:rPr>
          <w:rFonts w:ascii="Century Gothic" w:hAnsi="Century Gothic" w:cs="Arial"/>
          <w:b/>
          <w:sz w:val="28"/>
          <w:szCs w:val="28"/>
        </w:rPr>
        <w:t>Greece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1E"/>
    <w:rsid w:val="00012BB5"/>
    <w:rsid w:val="00102345"/>
    <w:rsid w:val="0016751E"/>
    <w:rsid w:val="004D2B63"/>
    <w:rsid w:val="004D77E5"/>
    <w:rsid w:val="004F43A2"/>
    <w:rsid w:val="00551256"/>
    <w:rsid w:val="006340C9"/>
    <w:rsid w:val="007B55B5"/>
    <w:rsid w:val="00E2229D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0D9F"/>
  <w15:docId w15:val="{F6358D12-57F2-4799-92D4-E5C7A38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Windows 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2</cp:revision>
  <dcterms:created xsi:type="dcterms:W3CDTF">2022-05-26T22:49:00Z</dcterms:created>
  <dcterms:modified xsi:type="dcterms:W3CDTF">2022-05-26T22:49:00Z</dcterms:modified>
</cp:coreProperties>
</file>