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3ED" w14:textId="77777777" w:rsidR="0079171F" w:rsidRPr="00634B15" w:rsidRDefault="0079171F"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spacing w:after="0" w:line="240" w:lineRule="auto"/>
        <w:jc w:val="center"/>
        <w:rPr>
          <w:rFonts w:ascii="Iskoola Pota" w:eastAsia="Times New Roman" w:hAnsi="Iskoola Pota" w:cs="Iskoola Pota"/>
          <w:sz w:val="56"/>
          <w:szCs w:val="56"/>
        </w:rPr>
      </w:pPr>
      <w:r w:rsidRPr="00634B15">
        <w:rPr>
          <w:rFonts w:ascii="Iskoola Pota" w:eastAsia="Times New Roman" w:hAnsi="Iskoola Pota" w:cs="Iskoola Pota"/>
          <w:b/>
          <w:sz w:val="56"/>
          <w:szCs w:val="56"/>
        </w:rPr>
        <w:t xml:space="preserve">Wild Fernleaf  </w:t>
      </w:r>
    </w:p>
    <w:p w14:paraId="3112EC33" w14:textId="77777777" w:rsidR="0079171F" w:rsidRDefault="0079171F"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spacing w:after="0" w:line="240" w:lineRule="auto"/>
        <w:jc w:val="center"/>
        <w:rPr>
          <w:rFonts w:ascii="Iskoola Pota" w:eastAsia="Times New Roman" w:hAnsi="Iskoola Pota" w:cs="Iskoola Pota"/>
          <w:b/>
          <w:sz w:val="56"/>
          <w:szCs w:val="56"/>
        </w:rPr>
      </w:pPr>
      <w:r w:rsidRPr="00634B15">
        <w:rPr>
          <w:rFonts w:ascii="Iskoola Pota" w:eastAsia="Times New Roman" w:hAnsi="Iskoola Pota" w:cs="Iskoola Pota"/>
          <w:b/>
          <w:sz w:val="56"/>
          <w:szCs w:val="56"/>
        </w:rPr>
        <w:t>Dill Olive Oil</w:t>
      </w:r>
    </w:p>
    <w:p w14:paraId="3DFC392B" w14:textId="77777777" w:rsidR="00634B15" w:rsidRPr="00634B15" w:rsidRDefault="00634B15"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spacing w:after="0" w:line="240" w:lineRule="auto"/>
        <w:jc w:val="center"/>
        <w:rPr>
          <w:rFonts w:ascii="Iskoola Pota" w:eastAsia="Times New Roman" w:hAnsi="Iskoola Pota" w:cs="Iskoola Pota"/>
          <w:b/>
          <w:sz w:val="16"/>
          <w:szCs w:val="16"/>
        </w:rPr>
      </w:pPr>
    </w:p>
    <w:p w14:paraId="1029FBE5" w14:textId="77777777" w:rsidR="00634B15" w:rsidRPr="00634B15" w:rsidRDefault="00634B15"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spacing w:after="0" w:line="240" w:lineRule="auto"/>
        <w:jc w:val="center"/>
        <w:rPr>
          <w:rFonts w:ascii="Iskoola Pota" w:eastAsia="Times New Roman" w:hAnsi="Iskoola Pota" w:cs="Iskoola Pota"/>
          <w:sz w:val="56"/>
          <w:szCs w:val="56"/>
        </w:rPr>
      </w:pPr>
      <w:r w:rsidRPr="00634B15">
        <w:rPr>
          <w:rFonts w:ascii="Iskoola Pota" w:eastAsia="Times New Roman" w:hAnsi="Iskoola Pota" w:cs="Iskoola Pota"/>
          <w:noProof/>
          <w:sz w:val="56"/>
          <w:szCs w:val="56"/>
          <w:bdr w:val="thinThickSmallGap" w:sz="24" w:space="0" w:color="auto"/>
        </w:rPr>
        <w:drawing>
          <wp:inline distT="0" distB="0" distL="0" distR="0" wp14:anchorId="61CD4CA5" wp14:editId="1C0246DC">
            <wp:extent cx="3139072" cy="2105025"/>
            <wp:effectExtent l="19050" t="0" r="4178" b="0"/>
            <wp:docPr id="1" name="Picture 0" descr="d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jpg"/>
                    <pic:cNvPicPr/>
                  </pic:nvPicPr>
                  <pic:blipFill>
                    <a:blip r:embed="rId4" cstate="print"/>
                    <a:stretch>
                      <a:fillRect/>
                    </a:stretch>
                  </pic:blipFill>
                  <pic:spPr>
                    <a:xfrm>
                      <a:off x="0" y="0"/>
                      <a:ext cx="3142267" cy="2107167"/>
                    </a:xfrm>
                    <a:prstGeom prst="rect">
                      <a:avLst/>
                    </a:prstGeom>
                  </pic:spPr>
                </pic:pic>
              </a:graphicData>
            </a:graphic>
          </wp:inline>
        </w:drawing>
      </w:r>
    </w:p>
    <w:p w14:paraId="35B1286E" w14:textId="77777777" w:rsidR="0079171F" w:rsidRPr="00E23800" w:rsidRDefault="0079171F"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spacing w:after="0" w:line="240" w:lineRule="auto"/>
        <w:jc w:val="center"/>
        <w:rPr>
          <w:rFonts w:asciiTheme="majorHAnsi" w:eastAsia="Times New Roman" w:hAnsiTheme="majorHAnsi" w:cs="Times New Roman"/>
          <w:sz w:val="28"/>
          <w:szCs w:val="28"/>
        </w:rPr>
      </w:pPr>
    </w:p>
    <w:p w14:paraId="6868CC31" w14:textId="77777777" w:rsidR="0079171F" w:rsidRPr="009C1D06" w:rsidRDefault="00634B15"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spacing w:after="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Made with </w:t>
      </w:r>
      <w:r w:rsidR="008B3415" w:rsidRPr="009C1D06">
        <w:rPr>
          <w:rFonts w:asciiTheme="majorHAnsi" w:eastAsia="Times New Roman" w:hAnsiTheme="majorHAnsi" w:cs="Times New Roman"/>
          <w:sz w:val="28"/>
          <w:szCs w:val="28"/>
        </w:rPr>
        <w:t>Certified</w:t>
      </w:r>
      <w:r>
        <w:rPr>
          <w:rFonts w:asciiTheme="majorHAnsi" w:eastAsia="Times New Roman" w:hAnsiTheme="majorHAnsi" w:cs="Times New Roman"/>
          <w:sz w:val="28"/>
          <w:szCs w:val="28"/>
        </w:rPr>
        <w:t xml:space="preserve"> Ultra Premium</w:t>
      </w:r>
      <w:r w:rsidR="008B3415" w:rsidRPr="009C1D06">
        <w:rPr>
          <w:rFonts w:asciiTheme="majorHAnsi" w:eastAsia="Times New Roman" w:hAnsiTheme="majorHAnsi" w:cs="Times New Roman"/>
          <w:sz w:val="28"/>
          <w:szCs w:val="28"/>
        </w:rPr>
        <w:t xml:space="preserve"> Extra Virgin Olive Oil, this h</w:t>
      </w:r>
      <w:r w:rsidR="0079171F" w:rsidRPr="009C1D06">
        <w:rPr>
          <w:rFonts w:asciiTheme="majorHAnsi" w:eastAsia="Times New Roman" w:hAnsiTheme="majorHAnsi" w:cs="Times New Roman"/>
          <w:sz w:val="28"/>
          <w:szCs w:val="28"/>
        </w:rPr>
        <w:t>ighly aromatic</w:t>
      </w:r>
      <w:r w:rsidR="008B3415" w:rsidRPr="009C1D06">
        <w:rPr>
          <w:rFonts w:asciiTheme="majorHAnsi" w:eastAsia="Times New Roman" w:hAnsiTheme="majorHAnsi" w:cs="Times New Roman"/>
          <w:sz w:val="28"/>
          <w:szCs w:val="28"/>
        </w:rPr>
        <w:t>, vibrant</w:t>
      </w:r>
      <w:r w:rsidR="0079171F" w:rsidRPr="009C1D06">
        <w:rPr>
          <w:rFonts w:asciiTheme="majorHAnsi" w:eastAsia="Times New Roman" w:hAnsiTheme="majorHAnsi" w:cs="Times New Roman"/>
          <w:sz w:val="28"/>
          <w:szCs w:val="28"/>
        </w:rPr>
        <w:t xml:space="preserve"> </w:t>
      </w:r>
      <w:r w:rsidR="008B3415" w:rsidRPr="009C1D06">
        <w:rPr>
          <w:rFonts w:asciiTheme="majorHAnsi" w:eastAsia="Times New Roman" w:hAnsiTheme="majorHAnsi" w:cs="Times New Roman"/>
          <w:sz w:val="28"/>
          <w:szCs w:val="28"/>
        </w:rPr>
        <w:t>infused o</w:t>
      </w:r>
      <w:r w:rsidR="0079171F" w:rsidRPr="009C1D06">
        <w:rPr>
          <w:rFonts w:asciiTheme="majorHAnsi" w:eastAsia="Times New Roman" w:hAnsiTheme="majorHAnsi" w:cs="Times New Roman"/>
          <w:sz w:val="28"/>
          <w:szCs w:val="28"/>
        </w:rPr>
        <w:t xml:space="preserve">live </w:t>
      </w:r>
      <w:r w:rsidR="008B3415" w:rsidRPr="009C1D06">
        <w:rPr>
          <w:rFonts w:asciiTheme="majorHAnsi" w:eastAsia="Times New Roman" w:hAnsiTheme="majorHAnsi" w:cs="Times New Roman"/>
          <w:sz w:val="28"/>
          <w:szCs w:val="28"/>
        </w:rPr>
        <w:t>o</w:t>
      </w:r>
      <w:r w:rsidR="0079171F" w:rsidRPr="009C1D06">
        <w:rPr>
          <w:rFonts w:asciiTheme="majorHAnsi" w:eastAsia="Times New Roman" w:hAnsiTheme="majorHAnsi" w:cs="Times New Roman"/>
          <w:sz w:val="28"/>
          <w:szCs w:val="28"/>
        </w:rPr>
        <w:t xml:space="preserve">il is a must-have Mediterranean </w:t>
      </w:r>
      <w:r w:rsidR="008B3415" w:rsidRPr="009C1D06">
        <w:rPr>
          <w:rFonts w:asciiTheme="majorHAnsi" w:eastAsia="Times New Roman" w:hAnsiTheme="majorHAnsi" w:cs="Times New Roman"/>
          <w:sz w:val="28"/>
          <w:szCs w:val="28"/>
        </w:rPr>
        <w:t xml:space="preserve">culinary </w:t>
      </w:r>
      <w:r w:rsidR="0079171F" w:rsidRPr="009C1D06">
        <w:rPr>
          <w:rFonts w:asciiTheme="majorHAnsi" w:eastAsia="Times New Roman" w:hAnsiTheme="majorHAnsi" w:cs="Times New Roman"/>
          <w:sz w:val="28"/>
          <w:szCs w:val="28"/>
        </w:rPr>
        <w:t xml:space="preserve">staple.  We recommend using it in dressings, marinades, with cucumbers, chopped salads, drizzled over spinach, fish, green beans, poultry, meat, in soups, egg dishes, creamy sauces, aioli or olive oil based mayonnaise, for making tartar sauce, roasted potatoes, potato salad, roasted and fresh vegetables, braised white beans, or for baking delectable herb breads and rolls.  It pairs beautifully with the Sicilian Lemon White Balsamic, Oregano White Balsamic, Traditional Style Balsamic Condimento, Pomegranate Dark Balsamic Condimento, and Champagne Vinegar to name just a few.   </w:t>
      </w:r>
    </w:p>
    <w:p w14:paraId="176E518A" w14:textId="77777777" w:rsidR="00634B15" w:rsidRDefault="00634B15" w:rsidP="00634B15">
      <w:pPr>
        <w:pStyle w:val="PlainText"/>
        <w:pBdr>
          <w:top w:val="thinThickSmallGap" w:sz="24" w:space="1" w:color="auto"/>
          <w:left w:val="thinThickSmallGap" w:sz="24" w:space="4" w:color="auto"/>
          <w:bottom w:val="thinThickSmallGap" w:sz="24" w:space="1" w:color="auto"/>
          <w:right w:val="thinThickSmallGap" w:sz="24" w:space="4" w:color="auto"/>
        </w:pBdr>
        <w:shd w:val="clear" w:color="auto" w:fill="DCEBD9"/>
        <w:jc w:val="center"/>
        <w:rPr>
          <w:rFonts w:ascii="Arial" w:hAnsi="Arial" w:cs="Arial"/>
          <w:b/>
        </w:rPr>
      </w:pPr>
    </w:p>
    <w:p w14:paraId="7E3AD786" w14:textId="77777777" w:rsidR="008B3415" w:rsidRPr="009C1D06" w:rsidRDefault="008B3415" w:rsidP="00634B15">
      <w:pPr>
        <w:pStyle w:val="PlainText"/>
        <w:pBdr>
          <w:top w:val="thinThickSmallGap" w:sz="24" w:space="1" w:color="auto"/>
          <w:left w:val="thinThickSmallGap" w:sz="24" w:space="4" w:color="auto"/>
          <w:bottom w:val="thinThickSmallGap" w:sz="24" w:space="1" w:color="auto"/>
          <w:right w:val="thinThickSmallGap" w:sz="24" w:space="4" w:color="auto"/>
        </w:pBdr>
        <w:shd w:val="clear" w:color="auto" w:fill="DCEBD9"/>
        <w:jc w:val="center"/>
        <w:rPr>
          <w:rFonts w:ascii="Arial" w:hAnsi="Arial" w:cs="Arial"/>
          <w:b/>
        </w:rPr>
      </w:pPr>
      <w:r w:rsidRPr="009C1D06">
        <w:rPr>
          <w:rFonts w:ascii="Arial" w:hAnsi="Arial" w:cs="Arial"/>
          <w:b/>
        </w:rPr>
        <w:t>All Natural</w:t>
      </w:r>
    </w:p>
    <w:p w14:paraId="326B18F5" w14:textId="77777777" w:rsidR="008B3415" w:rsidRPr="009C1D06" w:rsidRDefault="008B3415" w:rsidP="00634B15">
      <w:pPr>
        <w:pStyle w:val="PlainText"/>
        <w:pBdr>
          <w:top w:val="thinThickSmallGap" w:sz="24" w:space="1" w:color="auto"/>
          <w:left w:val="thinThickSmallGap" w:sz="24" w:space="4" w:color="auto"/>
          <w:bottom w:val="thinThickSmallGap" w:sz="24" w:space="1" w:color="auto"/>
          <w:right w:val="thinThickSmallGap" w:sz="24" w:space="4" w:color="auto"/>
        </w:pBdr>
        <w:shd w:val="clear" w:color="auto" w:fill="DCEBD9"/>
        <w:jc w:val="center"/>
        <w:rPr>
          <w:rFonts w:ascii="Arial" w:hAnsi="Arial" w:cs="Arial"/>
        </w:rPr>
      </w:pPr>
      <w:r w:rsidRPr="009C1D06">
        <w:rPr>
          <w:rFonts w:ascii="Arial" w:hAnsi="Arial" w:cs="Arial"/>
          <w:b/>
        </w:rPr>
        <w:t>No artificial flavors or additional ingredients</w:t>
      </w:r>
    </w:p>
    <w:p w14:paraId="51A92A6C" w14:textId="77777777" w:rsidR="00773A6F" w:rsidRDefault="00773A6F" w:rsidP="00634B15">
      <w:pPr>
        <w:pBdr>
          <w:top w:val="thinThickSmallGap" w:sz="24" w:space="1" w:color="auto"/>
          <w:left w:val="thinThickSmallGap" w:sz="24" w:space="4" w:color="auto"/>
          <w:bottom w:val="thinThickSmallGap" w:sz="24" w:space="1" w:color="auto"/>
          <w:right w:val="thinThickSmallGap" w:sz="24" w:space="4" w:color="auto"/>
        </w:pBdr>
        <w:shd w:val="clear" w:color="auto" w:fill="DCEBD9"/>
      </w:pPr>
    </w:p>
    <w:sectPr w:rsidR="00773A6F" w:rsidSect="0077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1F"/>
    <w:rsid w:val="003C7B90"/>
    <w:rsid w:val="003F0FDD"/>
    <w:rsid w:val="005F28C7"/>
    <w:rsid w:val="00634B15"/>
    <w:rsid w:val="007176BA"/>
    <w:rsid w:val="00773A6F"/>
    <w:rsid w:val="0079171F"/>
    <w:rsid w:val="007F35E3"/>
    <w:rsid w:val="008B3415"/>
    <w:rsid w:val="009C1D06"/>
    <w:rsid w:val="00C33F4B"/>
    <w:rsid w:val="00E23800"/>
    <w:rsid w:val="00EB79B2"/>
    <w:rsid w:val="00F5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F3B"/>
  <w15:docId w15:val="{6C925FCE-61C1-4C5E-BFC2-59F7879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8B3415"/>
    <w:pPr>
      <w:spacing w:after="0" w:line="240" w:lineRule="auto"/>
    </w:pPr>
    <w:rPr>
      <w:rFonts w:ascii="Tahoma" w:eastAsia="Calibri" w:hAnsi="Tahoma" w:cs="Tahoma"/>
      <w:sz w:val="24"/>
      <w:szCs w:val="24"/>
      <w:lang w:bidi="en-US"/>
    </w:rPr>
  </w:style>
  <w:style w:type="character" w:customStyle="1" w:styleId="PlainTextChar">
    <w:name w:val="Plain Text Char"/>
    <w:basedOn w:val="DefaultParagraphFont"/>
    <w:link w:val="PlainText"/>
    <w:semiHidden/>
    <w:rsid w:val="008B3415"/>
    <w:rPr>
      <w:rFonts w:ascii="Tahoma" w:eastAsia="Calibri" w:hAnsi="Tahoma" w:cs="Tahoma"/>
      <w:sz w:val="24"/>
      <w:szCs w:val="24"/>
      <w:lang w:bidi="en-US"/>
    </w:rPr>
  </w:style>
  <w:style w:type="paragraph" w:styleId="BalloonText">
    <w:name w:val="Balloon Text"/>
    <w:basedOn w:val="Normal"/>
    <w:link w:val="BalloonTextChar"/>
    <w:uiPriority w:val="99"/>
    <w:semiHidden/>
    <w:unhideWhenUsed/>
    <w:rsid w:val="0063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4208">
      <w:bodyDiv w:val="1"/>
      <w:marLeft w:val="0"/>
      <w:marRight w:val="0"/>
      <w:marTop w:val="0"/>
      <w:marBottom w:val="0"/>
      <w:divBdr>
        <w:top w:val="none" w:sz="0" w:space="0" w:color="auto"/>
        <w:left w:val="none" w:sz="0" w:space="0" w:color="auto"/>
        <w:bottom w:val="none" w:sz="0" w:space="0" w:color="auto"/>
        <w:right w:val="none" w:sz="0" w:space="0" w:color="auto"/>
      </w:divBdr>
    </w:div>
    <w:div w:id="20076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Jojet  Ortega</cp:lastModifiedBy>
  <cp:revision>2</cp:revision>
  <dcterms:created xsi:type="dcterms:W3CDTF">2022-05-05T17:09:00Z</dcterms:created>
  <dcterms:modified xsi:type="dcterms:W3CDTF">2022-05-05T17:09:00Z</dcterms:modified>
</cp:coreProperties>
</file>